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4F0" w:rsidRDefault="00A8387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ЛЕКЦИЯ 2. ТЕХНОЛОГИЧЕСКОЕ ПРЕДПРИНИМАТЕЛЬСТВО: ОСНОВНЫЕ ПОНЯТИЯ И ИННОВАЦИОННАЯ ЭКОСИСТЕМА.</w:t>
      </w:r>
    </w:p>
    <w:bookmarkEnd w:id="0"/>
    <w:p w:rsidR="002834F0" w:rsidRDefault="002834F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34F0" w:rsidRDefault="002169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Технологическое предпринимательство</w:t>
      </w:r>
      <w:r>
        <w:rPr>
          <w:rFonts w:ascii="Times New Roman" w:hAnsi="Times New Roman" w:cs="Times New Roman"/>
          <w:sz w:val="28"/>
          <w:szCs w:val="28"/>
        </w:rPr>
        <w:t xml:space="preserve"> — создание нового бизнеса, в основу устойчивого конкурентного преимущества которого положена инновационная </w:t>
      </w:r>
      <w:hyperlink r:id="rId7" w:history="1">
        <w:r>
          <w:rPr>
            <w:rStyle w:val="11"/>
            <w:rFonts w:ascii="Times New Roman" w:hAnsi="Times New Roman" w:cs="Times New Roman"/>
            <w:color w:val="auto"/>
            <w:sz w:val="28"/>
            <w:szCs w:val="28"/>
            <w:u w:val="none"/>
          </w:rPr>
          <w:t>высокотехнологичная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</w:t>
      </w:r>
      <w:hyperlink r:id="rId8" w:history="1">
        <w:r>
          <w:rPr>
            <w:rStyle w:val="11"/>
            <w:rFonts w:ascii="Times New Roman" w:hAnsi="Times New Roman" w:cs="Times New Roman"/>
            <w:color w:val="auto"/>
            <w:sz w:val="28"/>
            <w:szCs w:val="28"/>
            <w:u w:val="none"/>
          </w:rPr>
          <w:t>наукоёмкая</w:t>
        </w:r>
      </w:hyperlink>
      <w:r>
        <w:rPr>
          <w:rFonts w:ascii="Times New Roman" w:hAnsi="Times New Roman" w:cs="Times New Roman"/>
          <w:sz w:val="28"/>
          <w:szCs w:val="28"/>
        </w:rPr>
        <w:t>) ид</w:t>
      </w:r>
      <w:r>
        <w:rPr>
          <w:rFonts w:ascii="Times New Roman" w:hAnsi="Times New Roman" w:cs="Times New Roman"/>
          <w:sz w:val="28"/>
          <w:szCs w:val="28"/>
        </w:rPr>
        <w:t>ея. От других форм предпринимательства (</w:t>
      </w:r>
      <w:hyperlink r:id="rId9" w:tooltip="Социальное предпринимательство" w:history="1">
        <w:r>
          <w:rPr>
            <w:rStyle w:val="11"/>
            <w:rFonts w:ascii="Times New Roman" w:hAnsi="Times New Roman" w:cs="Times New Roman"/>
            <w:color w:val="auto"/>
            <w:sz w:val="28"/>
            <w:szCs w:val="28"/>
            <w:u w:val="none"/>
          </w:rPr>
          <w:t>социального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0" w:tooltip="Индивидуальный предприниматель" w:history="1">
        <w:r>
          <w:rPr>
            <w:rStyle w:val="11"/>
            <w:rFonts w:ascii="Times New Roman" w:hAnsi="Times New Roman" w:cs="Times New Roman"/>
            <w:color w:val="auto"/>
            <w:sz w:val="28"/>
            <w:szCs w:val="28"/>
            <w:u w:val="none"/>
          </w:rPr>
          <w:t>индивидуального</w:t>
        </w:r>
      </w:hyperlink>
      <w:r>
        <w:rPr>
          <w:rFonts w:ascii="Times New Roman" w:hAnsi="Times New Roman" w:cs="Times New Roman"/>
          <w:sz w:val="28"/>
          <w:szCs w:val="28"/>
        </w:rPr>
        <w:t>) технологическое предпринимательство отличается тем, что создание новых продуктов или услуг в этом случае напрямую связано с использованием новейших научных</w:t>
      </w:r>
      <w:r>
        <w:rPr>
          <w:rFonts w:ascii="Times New Roman" w:hAnsi="Times New Roman" w:cs="Times New Roman"/>
          <w:sz w:val="28"/>
          <w:szCs w:val="28"/>
        </w:rPr>
        <w:t xml:space="preserve"> знаний и/или технологий, правами на которые обладает компания-разработчик. Из-за специфики производимых продуктов и услуг – высокоспециализированных знаний в различной форме, — а также используемых наукоемкими фирмами ресурсов — интеллектуального капитала</w:t>
      </w:r>
      <w:r>
        <w:rPr>
          <w:rFonts w:ascii="Times New Roman" w:hAnsi="Times New Roman" w:cs="Times New Roman"/>
          <w:sz w:val="28"/>
          <w:szCs w:val="28"/>
        </w:rPr>
        <w:t xml:space="preserve"> — «производственные процессы» в них серьезно отличаются от процессов производства материальных продуктов и строятся по принципам </w:t>
      </w:r>
      <w:hyperlink r:id="rId11" w:tooltip="Стартап" w:history="1">
        <w:r>
          <w:rPr>
            <w:rStyle w:val="11"/>
            <w:rFonts w:ascii="Times New Roman" w:hAnsi="Times New Roman" w:cs="Times New Roman"/>
            <w:color w:val="auto"/>
            <w:sz w:val="28"/>
            <w:szCs w:val="28"/>
            <w:u w:val="none"/>
          </w:rPr>
          <w:t>стартапа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2834F0" w:rsidRDefault="002169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Бизнес инноваций строится вокруг новейших </w:t>
      </w:r>
      <w:r>
        <w:rPr>
          <w:rFonts w:ascii="Times New Roman" w:hAnsi="Times New Roman" w:cs="Times New Roman"/>
          <w:sz w:val="28"/>
          <w:szCs w:val="28"/>
        </w:rPr>
        <w:t xml:space="preserve">технологий, прогрессивных структур организации и управления предприятиями. </w:t>
      </w:r>
    </w:p>
    <w:p w:rsidR="002834F0" w:rsidRDefault="002169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Предпринимательство в сфере инноваций отделилось в обособленную форму в 1990-х годах, когда в Кремниевой долине стали появляться и работать первые высокотехнологические стартапы. В</w:t>
      </w:r>
      <w:r>
        <w:rPr>
          <w:rFonts w:ascii="Times New Roman" w:hAnsi="Times New Roman" w:cs="Times New Roman"/>
          <w:sz w:val="28"/>
          <w:szCs w:val="28"/>
        </w:rPr>
        <w:t>первые внимание было уделено пути от зарождения идеи до конечной цели — коммерциализации.</w:t>
      </w:r>
    </w:p>
    <w:p w:rsidR="002834F0" w:rsidRDefault="002169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Существует множество определений понятия предпринимательства в области инновационных технологий, но все они соответствуют утверждению, что такая форма деятельности за</w:t>
      </w:r>
      <w:r>
        <w:rPr>
          <w:rFonts w:ascii="Times New Roman" w:hAnsi="Times New Roman" w:cs="Times New Roman"/>
          <w:sz w:val="28"/>
          <w:szCs w:val="28"/>
        </w:rPr>
        <w:t xml:space="preserve">ключается в синтезе смежных областей бизнеса и инноваций. От традиционных форм предпринимательства технологическое существенно отличается. </w:t>
      </w:r>
    </w:p>
    <w:p w:rsidR="002834F0" w:rsidRDefault="002169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Отличительные черты: </w:t>
      </w:r>
    </w:p>
    <w:p w:rsidR="002834F0" w:rsidRDefault="002169E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«Предложение рождает спрос». Инновации не связаны с запросами общества, наоборот, развитие общ</w:t>
      </w:r>
      <w:r>
        <w:rPr>
          <w:rFonts w:ascii="Times New Roman" w:hAnsi="Times New Roman" w:cs="Times New Roman"/>
          <w:sz w:val="28"/>
          <w:szCs w:val="28"/>
        </w:rPr>
        <w:t xml:space="preserve">ества и технологий зависит от </w:t>
      </w:r>
      <w:r>
        <w:rPr>
          <w:rFonts w:ascii="Times New Roman" w:hAnsi="Times New Roman" w:cs="Times New Roman"/>
          <w:sz w:val="28"/>
          <w:szCs w:val="28"/>
        </w:rPr>
        <w:lastRenderedPageBreak/>
        <w:t>новшеств, привносимых посредством инновационных проектов. Технические инновации предлагаются потребителю и получают успех, когда оказываются эффективными и полезными.</w:t>
      </w:r>
    </w:p>
    <w:p w:rsidR="002834F0" w:rsidRDefault="002169E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инновации проявляется не в снижении затрат пр</w:t>
      </w:r>
      <w:r>
        <w:rPr>
          <w:rFonts w:ascii="Times New Roman" w:hAnsi="Times New Roman" w:cs="Times New Roman"/>
          <w:sz w:val="28"/>
          <w:szCs w:val="28"/>
        </w:rPr>
        <w:t xml:space="preserve">оизводителя, а в новых качествах или свойствах продукта (технологии, структуры и т.д.). </w:t>
      </w:r>
    </w:p>
    <w:p w:rsidR="002834F0" w:rsidRDefault="002169E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Определяющей мотивацией для синтеза инновации выступает создание нового полезного продукта, а не получение прибыли.</w:t>
      </w:r>
    </w:p>
    <w:p w:rsidR="002834F0" w:rsidRDefault="002169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Существует базовая модель развития стартапа в бизне</w:t>
      </w:r>
      <w:r>
        <w:rPr>
          <w:rFonts w:ascii="Times New Roman" w:hAnsi="Times New Roman" w:cs="Times New Roman"/>
          <w:sz w:val="28"/>
          <w:szCs w:val="28"/>
        </w:rPr>
        <w:t xml:space="preserve">се инноваций, которая содержит 3 этапа: </w:t>
      </w:r>
    </w:p>
    <w:p w:rsidR="002834F0" w:rsidRDefault="002169E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Источник финансирования. Финансирование стартапа может происходит из средств целевого гранта, бизнес-ангела, венчурного фонда, инвестиционного товарищества или компании IPO. </w:t>
      </w:r>
    </w:p>
    <w:p w:rsidR="002834F0" w:rsidRDefault="002169E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Инновационный продукт. На втором этапе а</w:t>
      </w:r>
      <w:r>
        <w:rPr>
          <w:rFonts w:ascii="Times New Roman" w:hAnsi="Times New Roman" w:cs="Times New Roman"/>
          <w:sz w:val="28"/>
          <w:szCs w:val="28"/>
        </w:rPr>
        <w:t>втор предоставляет доказательство концепции, работоспособности и доходности проекта, иногда лучшие показатели для инвесторов — высокие продажи на ранних этапах реализации.</w:t>
      </w:r>
    </w:p>
    <w:p w:rsidR="002834F0" w:rsidRDefault="002169E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Технологический предприниматель. Это автор инновации, создатель новой и востребованн</w:t>
      </w:r>
      <w:r>
        <w:rPr>
          <w:rFonts w:ascii="Times New Roman" w:hAnsi="Times New Roman" w:cs="Times New Roman"/>
          <w:sz w:val="28"/>
          <w:szCs w:val="28"/>
        </w:rPr>
        <w:t xml:space="preserve">ой технологии. На третьем этапе автор новшества, доказавший эффективность продукта, готов приступить к масштабной реализации (эксплуатации) и развитию. </w:t>
      </w:r>
    </w:p>
    <w:p w:rsidR="002834F0" w:rsidRDefault="002169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уровень развития региональной экономики зависит от инновационной активности, что непосредственн</w:t>
      </w:r>
      <w:r>
        <w:rPr>
          <w:rFonts w:ascii="Times New Roman" w:hAnsi="Times New Roman" w:cs="Times New Roman"/>
          <w:sz w:val="28"/>
          <w:szCs w:val="28"/>
        </w:rPr>
        <w:t>о влияет на место государства в мире. Потенциал роста экономики обеспечивается механизмом предпринимательства в сфере технологий будущего.</w:t>
      </w:r>
    </w:p>
    <w:p w:rsidR="002834F0" w:rsidRDefault="002169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статистическим исследованиям (глобальный инновационный индекс), лидерами в сфере технологического предприним</w:t>
      </w:r>
      <w:r>
        <w:rPr>
          <w:rFonts w:ascii="Times New Roman" w:hAnsi="Times New Roman" w:cs="Times New Roman"/>
          <w:sz w:val="28"/>
          <w:szCs w:val="28"/>
        </w:rPr>
        <w:t xml:space="preserve">ательства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выступают страны Европы, среди которых выделяются: Швейцария (1 место); Швеция (2 место); Соединенное Королевство (3 место). </w:t>
      </w:r>
    </w:p>
    <w:p w:rsidR="002834F0" w:rsidRDefault="002169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Научно-технические инновации в этих государствах развиваются наиболее активно. Прогрессивные методы создания и внедрения</w:t>
      </w:r>
      <w:r>
        <w:rPr>
          <w:rFonts w:ascii="Times New Roman" w:hAnsi="Times New Roman" w:cs="Times New Roman"/>
          <w:sz w:val="28"/>
          <w:szCs w:val="28"/>
        </w:rPr>
        <w:t xml:space="preserve"> новшеств ускоряют процесс от создания стартапа до монетизации. </w:t>
      </w:r>
    </w:p>
    <w:p w:rsidR="002834F0" w:rsidRDefault="002169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 в этом отношении уступает большинству государств, даже таким как Мальта и Словения, и находится на 48 месте в мировом рейтинге. При этом бизнес в России имеет необходимые</w:t>
      </w:r>
      <w:r>
        <w:rPr>
          <w:rFonts w:ascii="Times New Roman" w:hAnsi="Times New Roman" w:cs="Times New Roman"/>
          <w:sz w:val="28"/>
          <w:szCs w:val="28"/>
        </w:rPr>
        <w:t xml:space="preserve"> для развития возможности: предпринимательство в России отличается быстрым ростом, а также имеет опыт и успешно реализованные технологические инновации. Главный соперник Российской Федерации во многих отношениях — США — занимает 4 место, что связано с высо</w:t>
      </w:r>
      <w:r>
        <w:rPr>
          <w:rFonts w:ascii="Times New Roman" w:hAnsi="Times New Roman" w:cs="Times New Roman"/>
          <w:sz w:val="28"/>
          <w:szCs w:val="28"/>
        </w:rPr>
        <w:t xml:space="preserve">ким уровнем научно-технического прогресса Америки. </w:t>
      </w:r>
    </w:p>
    <w:p w:rsidR="002834F0" w:rsidRDefault="002169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Высокотехнологичный бизнес подразумевает риск в условиях неопределенности. Успех предприятия зависит от 4 факторов: </w:t>
      </w:r>
    </w:p>
    <w:p w:rsidR="002834F0" w:rsidRDefault="002169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Базовых предпринимательских знаний. Создание собственного бизнеса в любой отрасли — изн</w:t>
      </w:r>
      <w:r>
        <w:rPr>
          <w:rFonts w:ascii="Times New Roman" w:hAnsi="Times New Roman" w:cs="Times New Roman"/>
          <w:sz w:val="28"/>
          <w:szCs w:val="28"/>
        </w:rPr>
        <w:t xml:space="preserve">ачально авантюра в том случае, если у создателя нет базовых знаний и навыков. </w:t>
      </w:r>
    </w:p>
    <w:p w:rsidR="002834F0" w:rsidRDefault="002169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Рациональных инвестиций. Разумное распределение собственных и привлеченных денежных средств — важное условие развития бизнеса. </w:t>
      </w:r>
    </w:p>
    <w:p w:rsidR="002834F0" w:rsidRDefault="002169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Подготовленных кадров. Инвестиции в образование п</w:t>
      </w:r>
      <w:r>
        <w:rPr>
          <w:rFonts w:ascii="Times New Roman" w:hAnsi="Times New Roman" w:cs="Times New Roman"/>
          <w:sz w:val="28"/>
          <w:szCs w:val="28"/>
        </w:rPr>
        <w:t xml:space="preserve">оказывают стабильную окупаемость, а в отношении технологического предпринимательства это необходимое условие успеха. </w:t>
      </w:r>
    </w:p>
    <w:p w:rsidR="002834F0" w:rsidRDefault="002169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Доступа к новейшим технологиям. Создание нового полезного продукта требует учитывать весь мировой опыт в выбранном направлении. Цель инновации — превзойти показатели аналога. </w:t>
      </w:r>
    </w:p>
    <w:p w:rsidR="002834F0" w:rsidRDefault="002169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Разработать новые технологии невозможно без описанных составляющих. Однако совок</w:t>
      </w:r>
      <w:r>
        <w:rPr>
          <w:rFonts w:ascii="Times New Roman" w:hAnsi="Times New Roman" w:cs="Times New Roman"/>
          <w:sz w:val="28"/>
          <w:szCs w:val="28"/>
        </w:rPr>
        <w:t>упность «факторов успеха» отнюдь не страхует предпринимателя от тех рисков, которые связаны с ведением хозяйственной деятельности.</w:t>
      </w:r>
    </w:p>
    <w:p w:rsidR="002834F0" w:rsidRDefault="002169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4455319"/>
            <wp:effectExtent l="0" t="0" r="0" b="0"/>
            <wp:docPr id="1025" name="shape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br/>
      </w:r>
    </w:p>
    <w:p w:rsidR="002834F0" w:rsidRDefault="002169E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вопрос. Инновационная экосистема.</w:t>
      </w:r>
    </w:p>
    <w:p w:rsidR="002834F0" w:rsidRDefault="00283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4F0" w:rsidRDefault="002169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Поддерживает конкурентоспособность предприятия, сохраняя его высокие позиции на регио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нальном и национальном рынке, грамотная экосистема инноваций. Научные исследования фирмы должны найти применение на практике, что требует усилий со стороны компании и ее партнеров, исследовательских институтов, различных фондов. Усилия участников процесса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объединяются благодаря правильно рассчитанной инновационной экосистеме. </w:t>
      </w:r>
    </w:p>
    <w:p w:rsidR="002834F0" w:rsidRDefault="002169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Имеются следующие разновидности инновационных экосистем: мировая ЭС; национальная (НИЭС). </w:t>
      </w:r>
    </w:p>
    <w:p w:rsidR="002834F0" w:rsidRDefault="002169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Мировая инновационная система позволяет создавать выгодные условия для осуществления крупном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асштабных проектов, прорыва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различных областях знаний — энергетической сфере, цифровом мире, биотехнологиях. Это поддерживает мировую систему патентов, открывает новые технологии, сохраняя права на интеллектуальную собственность. </w:t>
      </w:r>
    </w:p>
    <w:p w:rsidR="002834F0" w:rsidRDefault="002169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Национальные ЭС существ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уют на базе исследовательских институтов. Здесь формируется инновационное предпринимательство, создаются основы для новых идей, которые получают коммерческую поддержку. В этих системах работают опытные специалисты, умеющие выстраивать стратегические приори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теты и стремящиеся к технологическому лидерству. </w:t>
      </w:r>
    </w:p>
    <w:p w:rsidR="002834F0" w:rsidRDefault="002169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Экосистема инноваций базируется на таких элементах, как: </w:t>
      </w:r>
    </w:p>
    <w:p w:rsidR="002834F0" w:rsidRDefault="002169EA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наука; </w:t>
      </w:r>
    </w:p>
    <w:p w:rsidR="002834F0" w:rsidRDefault="002169EA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венчурные инвестиции; </w:t>
      </w:r>
    </w:p>
    <w:p w:rsidR="002834F0" w:rsidRDefault="002169EA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вещественная и нематериальная инфраструктура; </w:t>
      </w:r>
    </w:p>
    <w:p w:rsidR="002834F0" w:rsidRDefault="002169EA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инновационный спрос; </w:t>
      </w:r>
    </w:p>
    <w:p w:rsidR="002834F0" w:rsidRDefault="002169EA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законодательные акты, правовые условия. </w:t>
      </w:r>
    </w:p>
    <w:p w:rsidR="002834F0" w:rsidRDefault="002169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основу создают высшие учебные заведения. Венчурное предпринимательство обеспечивает экосистему необходимыми финансовыми ресурсами. Инфраструктура сохраняет новейшие продукты, выводит их на зарубежный рынок. Для создания высокотехнологичной продукции также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убедиться в наличии спроса на нее со стороны крупного бизнеса. Законодательные акты позволяют регулировать отношения между рыночными игроками. Экосистема существует благодаря этим составляющим, которые нуждаются в постоянном развитии. Все участ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ники должны эффективно взаимодействовать друг с другом, передавая необходимую информацию и осуществляя экспертизы. Благодаря обмену технологиями инновационная экосистема нормально функционирует. </w:t>
      </w:r>
    </w:p>
    <w:p w:rsidR="002834F0" w:rsidRDefault="002169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в России для создания экосистемы крупный, средний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малый бизнес собираются в общий кластер инновационных технологий. </w:t>
      </w:r>
    </w:p>
    <w:p w:rsidR="002834F0" w:rsidRDefault="002169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Такое сотрудничество позволяет разрабатывать новые виды топлива, спутниковой навигации, устройств связи, телекоммуникационного оборудования. Совместный опыт, кадровый, производственный, нау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чно-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технологический потенциал помогают поддерживать конкурентоспособный кластер мирового уровня. Это облегчает понимание рынка новых технологий. </w:t>
      </w:r>
    </w:p>
    <w:p w:rsidR="002834F0" w:rsidRDefault="002169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Важное значение имеет возможность институтов руководить сложными исследовательскими проектами. В этом поможет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технопарков, бизнес-инкубаторов, специальных центров, в которых достижения науки и технологии будут реализовываться на практике. Исследовательская инфраструктура взаимодействует с инжиниринговыми учреждениями, центрами прототипирования. </w:t>
      </w:r>
    </w:p>
    <w:p w:rsidR="002834F0" w:rsidRDefault="002169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Вузы выпу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скают новые кадры, восприимчивые к культуре предпринимательства и связанного с ним риска. Выпускники университетов обладают необходимыми знаниями для развития инноваций. Многие проекты реализуются благодаря студенческим сообществам, созданным на основе пре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дпринимательских программ и мероприятий.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834F0" w:rsidRDefault="00283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834F0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9EA" w:rsidRDefault="002169EA">
      <w:pPr>
        <w:spacing w:after="0" w:line="240" w:lineRule="auto"/>
      </w:pPr>
      <w:r>
        <w:separator/>
      </w:r>
    </w:p>
  </w:endnote>
  <w:endnote w:type="continuationSeparator" w:id="0">
    <w:p w:rsidR="002169EA" w:rsidRDefault="00216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1" w:csb0="200101FF" w:csb1="2028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"/>
      <w:docPartObj>
        <w:docPartGallery w:val="Page Numbers (Bottom of Page)"/>
        <w:docPartUnique/>
      </w:docPartObj>
    </w:sdtPr>
    <w:sdtEndPr/>
    <w:sdtContent>
      <w:p w:rsidR="002834F0" w:rsidRDefault="002169EA">
        <w:pPr>
          <w:pStyle w:val="1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871">
          <w:rPr>
            <w:noProof/>
          </w:rPr>
          <w:t>1</w:t>
        </w:r>
        <w:r>
          <w:fldChar w:fldCharType="end"/>
        </w:r>
      </w:p>
    </w:sdtContent>
  </w:sdt>
  <w:p w:rsidR="002834F0" w:rsidRDefault="002834F0">
    <w:pPr>
      <w:pStyle w:val="1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9EA" w:rsidRDefault="002169EA">
      <w:pPr>
        <w:spacing w:after="0" w:line="240" w:lineRule="auto"/>
      </w:pPr>
      <w:r>
        <w:separator/>
      </w:r>
    </w:p>
  </w:footnote>
  <w:footnote w:type="continuationSeparator" w:id="0">
    <w:p w:rsidR="002169EA" w:rsidRDefault="002169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46130"/>
    <w:multiLevelType w:val="hybridMultilevel"/>
    <w:tmpl w:val="884C4C94"/>
    <w:lvl w:ilvl="0" w:tplc="D5C8012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6C681FC9"/>
    <w:multiLevelType w:val="hybridMultilevel"/>
    <w:tmpl w:val="4454AB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4180F5B"/>
    <w:multiLevelType w:val="hybridMultilevel"/>
    <w:tmpl w:val="DF960CC0"/>
    <w:lvl w:ilvl="0" w:tplc="D5C801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4F0"/>
    <w:rsid w:val="002169EA"/>
    <w:rsid w:val="002834F0"/>
    <w:rsid w:val="00A8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Обычная таблица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uiPriority w:val="99"/>
    <w:semiHidden/>
    <w:unhideWhenUsed/>
  </w:style>
  <w:style w:type="character" w:customStyle="1" w:styleId="11">
    <w:name w:val="Гиперссылка1"/>
    <w:basedOn w:val="a0"/>
    <w:uiPriority w:val="99"/>
    <w:semiHidden/>
    <w:unhideWhenUsed/>
    <w:rPr>
      <w:color w:val="0000FF"/>
      <w:u w:val="single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customStyle="1" w:styleId="12">
    <w:name w:val="Текст выноски1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12"/>
    <w:uiPriority w:val="99"/>
    <w:semiHidden/>
    <w:rPr>
      <w:rFonts w:ascii="Tahoma" w:hAnsi="Tahoma" w:cs="Tahoma"/>
      <w:sz w:val="16"/>
      <w:szCs w:val="16"/>
    </w:rPr>
  </w:style>
  <w:style w:type="paragraph" w:customStyle="1" w:styleId="13">
    <w:name w:val="Верхний колонтитул1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13"/>
    <w:uiPriority w:val="99"/>
  </w:style>
  <w:style w:type="paragraph" w:customStyle="1" w:styleId="14">
    <w:name w:val="Нижний колонтитул1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14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&#208;&#208;&#176;&#209;&#208;&#186;&#208;&#190;&#209;&#208;&#188;&#208;&#186;&#208;&#184;&#208;&#181;_&#209;&#208;&#181;&#209;&#133;&#208;&#189;&#208;&#190;&#208;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&#208;&#209;&#209;&#208;&#190;&#208;&#186;&#208;&#184;&#208;&#181;_&#209;&#208;&#181;&#209;&#133;&#208;&#189;&#208;&#190;&#208;" TargetMode="Externa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&#208;&#161;&#209;&#208;&#176;&#209;&#209;&#208;&#176;&#208;&#191;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&#208;&#208;&#189;&#208;&#180;&#208;&#184;&#208;&#178;&#208;&#184;&#208;&#180;&#209;&#208;&#176;&#208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&#208;&#161;&#208;&#190;&#209;&#208;&#184;&#208;&#176;&#208;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Стандартная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1320</Words>
  <Characters>7526</Characters>
  <Application>Microsoft Office Word</Application>
  <DocSecurity>0</DocSecurity>
  <Lines>62</Lines>
  <Paragraphs>17</Paragraphs>
  <ScaleCrop>false</ScaleCrop>
  <LinksUpToDate>false</LinksUpToDate>
  <CharactersWithSpaces>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2021-09-17T20:40:00Z</cp:lastPrinted>
  <dcterms:created xsi:type="dcterms:W3CDTF">2021-09-17T19:52:00Z</dcterms:created>
  <dcterms:modified xsi:type="dcterms:W3CDTF">2022-10-15T09:40:00Z</dcterms:modified>
  <cp:version>1100.0100.01</cp:version>
</cp:coreProperties>
</file>